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BD093"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9CD5B84"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63C8EB2"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0C3B4844"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59500715"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6E2C9B2D"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4049F26D"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6FE61AC8"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699E6D07"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7DC9A7D7"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3C38DE7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6CBA47ED"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16635C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0928DAE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F625C5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w:t>
      </w:r>
      <w:bookmarkStart w:id="3" w:name="_GoBack"/>
      <w:bookmarkEnd w:id="3"/>
      <w:r w:rsidRPr="005A2A67">
        <w:rPr>
          <w:rFonts w:ascii="Arial" w:hAnsi="Arial"/>
          <w:sz w:val="24"/>
          <w:szCs w:val="20"/>
        </w:rPr>
        <w:t>chedule 7 (Financial Distress)) of the Key Subcontractor.</w:t>
      </w:r>
    </w:p>
    <w:p w14:paraId="7B7DEEBD"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293CC73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1BB35AE1"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4AB231AB" w14:textId="77777777"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14:paraId="3128555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735F043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F314D0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4164F56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59279E4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5FEEE6AC"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6B14442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03867232"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7D7914C"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03EE061A"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5D6CBFBA"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300429D3"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2AC542AB" w14:textId="77777777"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6C9B6ABE"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AA3EF" w14:textId="77777777" w:rsidR="00C55EC9" w:rsidRDefault="00C55EC9">
      <w:pPr>
        <w:spacing w:after="0" w:line="240" w:lineRule="auto"/>
      </w:pPr>
      <w:r>
        <w:separator/>
      </w:r>
    </w:p>
  </w:endnote>
  <w:endnote w:type="continuationSeparator" w:id="0">
    <w:p w14:paraId="16C44579" w14:textId="77777777" w:rsidR="00C55EC9" w:rsidRDefault="00C55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B45BF" w14:textId="4FA080F7"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DA4A33">
      <w:rPr>
        <w:rFonts w:ascii="Arial" w:hAnsi="Arial" w:cs="Arial"/>
        <w:sz w:val="20"/>
      </w:rPr>
      <w:t>6020</w:t>
    </w:r>
    <w:r w:rsidR="0097423D">
      <w:rPr>
        <w:rFonts w:ascii="Arial" w:hAnsi="Arial" w:cs="Arial"/>
        <w:sz w:val="20"/>
      </w:rPr>
      <w:t xml:space="preserve"> – Insurance and Related Services 3</w:t>
    </w:r>
    <w:r w:rsidRPr="00A10AED">
      <w:rPr>
        <w:rFonts w:ascii="Arial" w:hAnsi="Arial" w:cs="Arial"/>
        <w:sz w:val="20"/>
      </w:rPr>
      <w:tab/>
      <w:t xml:space="preserve">                                           </w:t>
    </w:r>
  </w:p>
  <w:p w14:paraId="65E32399" w14:textId="77777777" w:rsidR="0097423D" w:rsidRDefault="0097423D" w:rsidP="00880767">
    <w:pPr>
      <w:pStyle w:val="Footer"/>
      <w:rPr>
        <w:rFonts w:ascii="Arial" w:hAnsi="Arial" w:cs="Arial"/>
        <w:sz w:val="20"/>
      </w:rPr>
    </w:pPr>
    <w:r>
      <w:rPr>
        <w:rFonts w:ascii="Arial" w:hAnsi="Arial" w:cs="Arial"/>
        <w:sz w:val="20"/>
      </w:rPr>
      <w:t xml:space="preserve">Project </w:t>
    </w:r>
    <w:r w:rsidR="00614665" w:rsidRPr="00A10AED">
      <w:rPr>
        <w:rFonts w:ascii="Arial" w:hAnsi="Arial" w:cs="Arial"/>
        <w:sz w:val="20"/>
      </w:rPr>
      <w:t>Version: v1.0</w:t>
    </w:r>
  </w:p>
  <w:p w14:paraId="23FF807D" w14:textId="2063D787" w:rsidR="00880767" w:rsidRPr="00A10AED" w:rsidRDefault="00995DED" w:rsidP="00880767">
    <w:pPr>
      <w:pStyle w:val="Footer"/>
      <w:rPr>
        <w:rFonts w:ascii="Arial" w:hAnsi="Arial" w:cs="Arial"/>
        <w:sz w:val="20"/>
      </w:rPr>
    </w:pPr>
    <w:r>
      <w:rPr>
        <w:rFonts w:ascii="Arial" w:hAnsi="Arial" w:cs="Arial"/>
        <w:sz w:val="20"/>
      </w:rPr>
      <w:t>Model Version: v3.1</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Pr>
        <w:rFonts w:ascii="Arial" w:hAnsi="Arial" w:cs="Arial"/>
        <w:noProof/>
        <w:sz w:val="20"/>
      </w:rPr>
      <w:t>2</w:t>
    </w:r>
    <w:r w:rsidR="00880767" w:rsidRPr="00A10AED">
      <w:rPr>
        <w:rFonts w:ascii="Arial" w:hAnsi="Arial" w:cs="Arial"/>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F13D4"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72989A28"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635EF12E"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4C576D44"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FED29" w14:textId="77777777" w:rsidR="00C55EC9" w:rsidRDefault="00C55EC9">
      <w:pPr>
        <w:spacing w:after="0" w:line="240" w:lineRule="auto"/>
      </w:pPr>
      <w:r>
        <w:separator/>
      </w:r>
    </w:p>
  </w:footnote>
  <w:footnote w:type="continuationSeparator" w:id="0">
    <w:p w14:paraId="039B73C2" w14:textId="77777777" w:rsidR="00C55EC9" w:rsidRDefault="00C55E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40991" w14:textId="4AEC94CD" w:rsidR="00926388" w:rsidRPr="00D177DA" w:rsidRDefault="00C55EC9">
    <w:pPr>
      <w:pStyle w:val="Header"/>
      <w:rPr>
        <w:rFonts w:ascii="Arial" w:hAnsi="Arial" w:cs="Arial"/>
        <w:b/>
        <w:sz w:val="20"/>
        <w:szCs w:val="20"/>
      </w:rPr>
    </w:pPr>
    <w:sdt>
      <w:sdtPr>
        <w:rPr>
          <w:rFonts w:ascii="Arial" w:hAnsi="Arial" w:cs="Arial"/>
          <w:b/>
          <w:sz w:val="20"/>
          <w:szCs w:val="20"/>
        </w:rPr>
        <w:id w:val="-515300650"/>
        <w:docPartObj>
          <w:docPartGallery w:val="Watermarks"/>
          <w:docPartUnique/>
        </w:docPartObj>
      </w:sdtPr>
      <w:sdtEndPr/>
      <w:sdtContent>
        <w:r>
          <w:rPr>
            <w:rFonts w:ascii="Arial" w:hAnsi="Arial" w:cs="Arial"/>
            <w:b/>
            <w:noProof/>
            <w:sz w:val="20"/>
            <w:szCs w:val="20"/>
            <w:lang w:val="en-US"/>
          </w:rPr>
          <w:pict w14:anchorId="18966B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8368D6" w:rsidRPr="00D177DA">
      <w:rPr>
        <w:rFonts w:ascii="Arial" w:hAnsi="Arial" w:cs="Arial"/>
        <w:b/>
        <w:sz w:val="20"/>
        <w:szCs w:val="20"/>
      </w:rPr>
      <w:t>Joint Schedule 6 (Key Subcontractors)</w:t>
    </w:r>
  </w:p>
  <w:p w14:paraId="216FF085" w14:textId="42C7DBE0" w:rsidR="00926388" w:rsidRPr="00A10AED" w:rsidRDefault="00286EBE">
    <w:pPr>
      <w:pStyle w:val="Header"/>
      <w:rPr>
        <w:rFonts w:ascii="Arial" w:hAnsi="Arial" w:cs="Arial"/>
        <w:sz w:val="20"/>
        <w:szCs w:val="20"/>
      </w:rPr>
    </w:pPr>
    <w:r w:rsidRPr="00D177DA">
      <w:rPr>
        <w:rFonts w:ascii="Arial" w:hAnsi="Arial" w:cs="Arial"/>
        <w:sz w:val="20"/>
        <w:szCs w:val="20"/>
      </w:rPr>
      <w:t>Crown Copyright 201</w:t>
    </w:r>
    <w:r w:rsidR="0097423D">
      <w:rPr>
        <w:rFonts w:ascii="Arial" w:hAnsi="Arial" w:cs="Arial"/>
        <w:sz w:val="20"/>
        <w:szCs w:val="20"/>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920A1" w14:textId="77777777" w:rsidR="005A2A67" w:rsidRDefault="005A2A67">
    <w:pPr>
      <w:pStyle w:val="Header"/>
    </w:pPr>
  </w:p>
  <w:p w14:paraId="27358460" w14:textId="77777777" w:rsidR="005144F8" w:rsidRDefault="005144F8">
    <w:pPr>
      <w:pStyle w:val="Header"/>
    </w:pPr>
  </w:p>
  <w:p w14:paraId="4B242014" w14:textId="77777777"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31AB6"/>
    <w:rsid w:val="00263E8E"/>
    <w:rsid w:val="00276AE5"/>
    <w:rsid w:val="00286EBE"/>
    <w:rsid w:val="00295EEA"/>
    <w:rsid w:val="002F4290"/>
    <w:rsid w:val="0031391F"/>
    <w:rsid w:val="00350F46"/>
    <w:rsid w:val="004133EF"/>
    <w:rsid w:val="004E1432"/>
    <w:rsid w:val="005144F8"/>
    <w:rsid w:val="005A2A67"/>
    <w:rsid w:val="005B4DAB"/>
    <w:rsid w:val="00614665"/>
    <w:rsid w:val="00671F25"/>
    <w:rsid w:val="00726A94"/>
    <w:rsid w:val="007E7F21"/>
    <w:rsid w:val="008368D6"/>
    <w:rsid w:val="00880767"/>
    <w:rsid w:val="00926388"/>
    <w:rsid w:val="00967AAD"/>
    <w:rsid w:val="0097423D"/>
    <w:rsid w:val="00995DED"/>
    <w:rsid w:val="009D411E"/>
    <w:rsid w:val="00A10AED"/>
    <w:rsid w:val="00A244C0"/>
    <w:rsid w:val="00AD081D"/>
    <w:rsid w:val="00C464F6"/>
    <w:rsid w:val="00C55EC9"/>
    <w:rsid w:val="00D177DA"/>
    <w:rsid w:val="00DA4A33"/>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9D9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2019-09-12T13:48:00Z</dcterms:created>
  <dcterms:modified xsi:type="dcterms:W3CDTF">2019-09-12T13:48:00Z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